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center"/>
        <w:rPr>
          <w:rFonts w:ascii="微软雅黑" w:hAnsi="微软雅黑" w:eastAsia="微软雅黑" w:cs="微软雅黑"/>
          <w:color w:val="013298"/>
          <w:kern w:val="0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color w:val="013298"/>
          <w:kern w:val="0"/>
          <w:szCs w:val="21"/>
        </w:rPr>
        <w:t>硕士研究生指导教师简介</w:t>
      </w:r>
    </w:p>
    <w:tbl>
      <w:tblPr>
        <w:tblStyle w:val="6"/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897"/>
        <w:gridCol w:w="5191"/>
        <w:gridCol w:w="1737"/>
      </w:tblGrid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  <w:t>张显成/Zhang Xiancheng</w:t>
            </w:r>
          </w:p>
        </w:tc>
        <w:tc>
          <w:tcPr>
            <w:tcW w:w="1737" w:type="dxa"/>
            <w:vMerge w:val="restart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  <w:drawing>
                <wp:inline distT="0" distB="0" distL="0" distR="0">
                  <wp:extent cx="1045210" cy="1470660"/>
                  <wp:effectExtent l="0" t="0" r="2540" b="0"/>
                  <wp:docPr id="19029839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83925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26" cy="147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高级工程师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37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中国城市建设研究院有限公司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北京市西城区德外大街36 号凯旋大厦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376175"/>
                <w:sz w:val="14"/>
                <w:szCs w:val="14"/>
              </w:rPr>
            </w:pPr>
            <w:r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zxccau@qq.com</w:t>
            </w: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>
            <w:pPr>
              <w:widowControl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主要研究方向：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after="78" w:afterLines="25"/>
              <w:jc w:val="left"/>
              <w:rPr>
                <w:rFonts w:ascii="微软雅黑" w:hAnsi="微软雅黑" w:eastAsia="微软雅黑" w:cs="微软雅黑"/>
                <w:color w:val="013298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风景园林规划设计、城市更新、城乡规划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2011 - 2013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中国农业大学风景园林专业，获风景园林硕士学位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2007 - 2011</w:t>
            </w:r>
            <w:r>
              <w:rPr>
                <w:rFonts w:hint="eastAsia" w:ascii="微软雅黑" w:hAnsi="微软雅黑" w:eastAsia="微软雅黑"/>
                <w:color w:val="013298"/>
                <w:kern w:val="0"/>
                <w:sz w:val="15"/>
                <w:szCs w:val="15"/>
              </w:rPr>
              <w:t>年 毕业于</w:t>
            </w: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中国农业大学园林专业，获农学学士学位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3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firstLine="288"/>
              <w:jc w:val="left"/>
              <w:rPr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2019.10至今 中国城市建设研究院有限公司园林一所 总工程师</w:t>
            </w:r>
          </w:p>
          <w:p>
            <w:pPr>
              <w:widowControl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2013.07 - 2019.10 中国城市建设研究院有限公司园林一所 设计师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98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13298"/>
                <w:sz w:val="15"/>
                <w:szCs w:val="15"/>
              </w:rPr>
            </w:pP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6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10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hint="eastAsia" w:ascii="微软雅黑" w:hAnsi="微软雅黑" w:eastAsia="微软雅黑" w:cs="微软雅黑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中国建筑学会会员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894" w:hRule="atLeast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="78" w:beforeLines="25"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（1）拜城县老城区绿化改造项目  获北京园林学会优秀设计二等奖</w:t>
            </w:r>
          </w:p>
          <w:p>
            <w:pPr>
              <w:widowControl/>
              <w:spacing w:before="78" w:beforeLines="25"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（2）拜城县老城区绿化改造、赵王河下游河道景观设计项目  获中国建科集团优秀设计二等奖</w:t>
            </w:r>
          </w:p>
          <w:p>
            <w:pPr>
              <w:widowControl/>
              <w:spacing w:before="78" w:beforeLines="25"/>
              <w:ind w:firstLine="288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（3）开封宋外城遗址公园  获中国建科集团优秀设计三等奖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主要承担项目及角色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2020.06至今 第十四届中国（合肥）国际园林博览会展园规划设计 专项负责人、主创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2018.08 - 2020.05 汉口滨江国际商务区建设工程 项目负责人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2017.03 - 2018.10 新疆拜城铁热克特色小镇建设项目 项目负责人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2019.12 - 2021.09 新疆库车迎宾馆园林景观设计 项目负责人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2019.02 - 2021.09 山东菏泽赵王河下游河道景观设计 主要参加人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2016.05 - 2020.08 开封市涧水河景观设计 主要参加人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2015.10 - 2017.01 新疆拜城县改善人居环境建设项目 项目负责人</w:t>
            </w:r>
          </w:p>
          <w:p>
            <w:pPr>
              <w:widowControl/>
              <w:ind w:left="447" w:leftChars="213"/>
              <w:jc w:val="left"/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2015.01 - 2016.11 新疆拜城县老城区绿化改造工程 项目负责人</w:t>
            </w:r>
          </w:p>
        </w:tc>
      </w:tr>
      <w:tr>
        <w:tblPrEx>
          <w:shd w:val="clear" w:color="auto" w:fill="FFFFFF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color="0033CC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Style w:val="8"/>
                <w:rFonts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8"/>
                <w:rFonts w:hint="eastAsia" w:ascii="微软雅黑" w:hAnsi="微软雅黑" w:eastAsia="微软雅黑" w:cs="微软雅黑"/>
                <w:color w:val="013298"/>
                <w:kern w:val="0"/>
                <w:sz w:val="15"/>
                <w:szCs w:val="15"/>
              </w:rPr>
              <w:t>代表性论文/论著及检索情况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040" w:right="1486" w:bottom="10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153D9E"/>
    <w:rsid w:val="0016090C"/>
    <w:rsid w:val="001C7E3E"/>
    <w:rsid w:val="001F295B"/>
    <w:rsid w:val="00206647"/>
    <w:rsid w:val="00236398"/>
    <w:rsid w:val="002436C1"/>
    <w:rsid w:val="00262D44"/>
    <w:rsid w:val="002F2E2E"/>
    <w:rsid w:val="00324940"/>
    <w:rsid w:val="0035026F"/>
    <w:rsid w:val="003D1F5D"/>
    <w:rsid w:val="00531763"/>
    <w:rsid w:val="005C6C7D"/>
    <w:rsid w:val="006226D7"/>
    <w:rsid w:val="00634A25"/>
    <w:rsid w:val="006B68C1"/>
    <w:rsid w:val="007B0AE8"/>
    <w:rsid w:val="007B7885"/>
    <w:rsid w:val="00817427"/>
    <w:rsid w:val="008C6531"/>
    <w:rsid w:val="008F0791"/>
    <w:rsid w:val="00932AD0"/>
    <w:rsid w:val="00954697"/>
    <w:rsid w:val="009A4844"/>
    <w:rsid w:val="009A4937"/>
    <w:rsid w:val="00AC55DE"/>
    <w:rsid w:val="00AF6AB1"/>
    <w:rsid w:val="00B23BBA"/>
    <w:rsid w:val="00B45D2A"/>
    <w:rsid w:val="00DA2BDA"/>
    <w:rsid w:val="00DD6CA0"/>
    <w:rsid w:val="00E04D0E"/>
    <w:rsid w:val="00E34AD8"/>
    <w:rsid w:val="00E842D1"/>
    <w:rsid w:val="00E85438"/>
    <w:rsid w:val="00EE2E06"/>
    <w:rsid w:val="00F47F93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4FE24153"/>
    <w:rsid w:val="524D6099"/>
    <w:rsid w:val="57F71B0A"/>
    <w:rsid w:val="6DB85E94"/>
    <w:rsid w:val="6E281B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xtz.kuaimaxt.cn</Company>
  <Pages>1</Pages>
  <Words>559</Words>
  <Characters>706</Characters>
  <Lines>5</Lines>
  <Paragraphs>1</Paragraphs>
  <TotalTime>19</TotalTime>
  <ScaleCrop>false</ScaleCrop>
  <LinksUpToDate>false</LinksUpToDate>
  <CharactersWithSpaces>756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2024-06-26T13:09:00Z</dcterms:created>
  <dc:creator>lenovo</dc:creator>
  <cp:lastModifiedBy>景一帆</cp:lastModifiedBy>
  <dcterms:modified xsi:type="dcterms:W3CDTF">2024-06-27T01:34:28Z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3B1626AD517F4AABB862C993435C15A1_13</vt:lpwstr>
  </property>
</Properties>
</file>